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646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5B5CD8" w:rsidRPr="004149B9" w14:paraId="4C67098F" w14:textId="77777777" w:rsidTr="005B5CD8">
        <w:trPr>
          <w:trHeight w:val="1418"/>
        </w:trPr>
        <w:tc>
          <w:tcPr>
            <w:tcW w:w="4748" w:type="dxa"/>
            <w:vAlign w:val="center"/>
          </w:tcPr>
          <w:p w14:paraId="6381AB43" w14:textId="77777777" w:rsidR="005B5CD8" w:rsidRPr="004149B9" w:rsidRDefault="005B5CD8" w:rsidP="005B5CD8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vAlign w:val="center"/>
          </w:tcPr>
          <w:p w14:paraId="009417F0" w14:textId="77777777" w:rsidR="00F114B4" w:rsidRPr="004149B9" w:rsidRDefault="00F114B4" w:rsidP="00F56F7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</w:tbl>
    <w:p w14:paraId="27E695B5" w14:textId="134B7F13" w:rsidR="00F56F7C" w:rsidRPr="00F56F7C" w:rsidRDefault="00F56F7C" w:rsidP="00363AA8">
      <w:pPr>
        <w:spacing w:after="160"/>
        <w:rPr>
          <w:rFonts w:ascii="Arial" w:eastAsia="Calibri" w:hAnsi="Arial" w:cs="Arial"/>
          <w:b/>
        </w:rPr>
      </w:pPr>
      <w:r w:rsidRPr="00363AA8">
        <w:rPr>
          <w:rFonts w:ascii="Arial" w:eastAsia="Calibri" w:hAnsi="Arial" w:cs="Arial"/>
          <w:b/>
        </w:rPr>
        <w:t>Ogłoszenie</w:t>
      </w:r>
      <w:r w:rsidR="00363AA8">
        <w:rPr>
          <w:rFonts w:ascii="Arial" w:eastAsia="Calibri" w:hAnsi="Arial" w:cs="Arial"/>
          <w:b/>
        </w:rPr>
        <w:t xml:space="preserve"> </w:t>
      </w:r>
      <w:r w:rsidRPr="00F56F7C">
        <w:rPr>
          <w:rFonts w:ascii="Arial" w:eastAsia="Calibri" w:hAnsi="Arial" w:cs="Arial"/>
          <w:b/>
        </w:rPr>
        <w:t xml:space="preserve">o potrzebie dokonania </w:t>
      </w:r>
      <w:proofErr w:type="spellStart"/>
      <w:r w:rsidRPr="00F56F7C">
        <w:rPr>
          <w:rFonts w:ascii="Arial" w:eastAsia="Calibri" w:hAnsi="Arial" w:cs="Arial"/>
          <w:b/>
        </w:rPr>
        <w:t>wyznaczeń</w:t>
      </w:r>
      <w:proofErr w:type="spellEnd"/>
      <w:r w:rsidRPr="00F56F7C">
        <w:rPr>
          <w:rFonts w:ascii="Arial" w:eastAsia="Calibri" w:hAnsi="Arial" w:cs="Arial"/>
          <w:b/>
        </w:rPr>
        <w:t xml:space="preserve"> lekarzy weterynarii do wykonywania czynności urzędowych i osób do wykonywania czynności pomocniczych na terenie powiatu poddębickiego na </w:t>
      </w:r>
      <w:r w:rsidR="00675EAD">
        <w:rPr>
          <w:rFonts w:ascii="Arial" w:eastAsia="Calibri" w:hAnsi="Arial" w:cs="Arial"/>
          <w:b/>
        </w:rPr>
        <w:t>I</w:t>
      </w:r>
      <w:r w:rsidR="00C51EAA">
        <w:rPr>
          <w:rFonts w:ascii="Arial" w:eastAsia="Calibri" w:hAnsi="Arial" w:cs="Arial"/>
          <w:b/>
        </w:rPr>
        <w:t>V</w:t>
      </w:r>
      <w:r w:rsidR="00F33FE8">
        <w:rPr>
          <w:rFonts w:ascii="Arial" w:eastAsia="Calibri" w:hAnsi="Arial" w:cs="Arial"/>
          <w:b/>
        </w:rPr>
        <w:t xml:space="preserve"> kwartał </w:t>
      </w:r>
      <w:r w:rsidRPr="00F56F7C">
        <w:rPr>
          <w:rFonts w:ascii="Arial" w:eastAsia="Calibri" w:hAnsi="Arial" w:cs="Arial"/>
          <w:b/>
        </w:rPr>
        <w:t>202</w:t>
      </w:r>
      <w:r w:rsidR="00733C65">
        <w:rPr>
          <w:rFonts w:ascii="Arial" w:eastAsia="Calibri" w:hAnsi="Arial" w:cs="Arial"/>
          <w:b/>
        </w:rPr>
        <w:t>3</w:t>
      </w:r>
      <w:r w:rsidRPr="00F56F7C">
        <w:rPr>
          <w:rFonts w:ascii="Arial" w:eastAsia="Calibri" w:hAnsi="Arial" w:cs="Arial"/>
          <w:b/>
        </w:rPr>
        <w:t xml:space="preserve"> r.</w:t>
      </w:r>
    </w:p>
    <w:p w14:paraId="540A0F21" w14:textId="645D076F" w:rsidR="00F56F7C" w:rsidRPr="00F56F7C" w:rsidRDefault="00F56F7C" w:rsidP="009A07FA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Powiatowy Lekarz Weterynarii w Poddębicach w związku z art. 16 ust.1 pkt 1-2 ustawy o Inspekcji Weterynaryjnej z dnia 29 stycznia 2004 r. (Dz.U. z 202</w:t>
      </w:r>
      <w:r w:rsidR="00675EAD">
        <w:rPr>
          <w:rFonts w:ascii="Arial" w:hAnsi="Arial" w:cs="Arial"/>
          <w:lang w:eastAsia="pl-PL"/>
        </w:rPr>
        <w:t>2</w:t>
      </w:r>
      <w:r w:rsidRPr="00F56F7C">
        <w:rPr>
          <w:rFonts w:ascii="Arial" w:hAnsi="Arial" w:cs="Arial"/>
          <w:lang w:eastAsia="pl-PL"/>
        </w:rPr>
        <w:t xml:space="preserve"> poz. </w:t>
      </w:r>
      <w:r w:rsidR="00675EAD">
        <w:rPr>
          <w:rFonts w:ascii="Arial" w:hAnsi="Arial" w:cs="Arial"/>
          <w:lang w:eastAsia="pl-PL"/>
        </w:rPr>
        <w:t xml:space="preserve">2629 </w:t>
      </w:r>
      <w:r w:rsidR="003519B5">
        <w:rPr>
          <w:rFonts w:ascii="Arial" w:hAnsi="Arial" w:cs="Arial"/>
          <w:lang w:eastAsia="pl-PL"/>
        </w:rPr>
        <w:t>z późn. zm.</w:t>
      </w:r>
      <w:r w:rsidRPr="00F56F7C">
        <w:rPr>
          <w:rFonts w:ascii="Arial" w:hAnsi="Arial" w:cs="Arial"/>
          <w:lang w:eastAsia="pl-PL"/>
        </w:rPr>
        <w:t>) ogłasza nabór kandydatów niebędących pracownikami Inspekcji do wykonywania czynności urzędowych w ramach umowy zlecenia</w:t>
      </w:r>
    </w:p>
    <w:p w14:paraId="20F33EAE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br/>
        <w:t>Rodzaj, zakres i miejsce wykonywania czynności :</w:t>
      </w:r>
    </w:p>
    <w:p w14:paraId="2EB85CF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szczepienia ochronne lub badania rozpoznawcze na terenie powiatu poddębickiego,</w:t>
      </w:r>
    </w:p>
    <w:p w14:paraId="71D2918B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sprawowanie nadzoru nad miejscami gromadzenia, skupu lub sprzedaży zwierząt, targowiskami oraz wystawami, pokazami lub konkursami zwierząt </w:t>
      </w:r>
    </w:p>
    <w:p w14:paraId="36267556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na terenie powiatu poddębickiego,</w:t>
      </w:r>
    </w:p>
    <w:p w14:paraId="7C70372F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zwierząt umieszczanych na rynku, przeznaczonych do wywozu oraz wystawiania świadectw zdrowia na terenie powiatu poddębickiego,</w:t>
      </w:r>
    </w:p>
    <w:p w14:paraId="78020932" w14:textId="77777777" w:rsidR="00F56F7C" w:rsidRPr="00F56F7C" w:rsidRDefault="003519B5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3519B5">
        <w:rPr>
          <w:rFonts w:ascii="Arial" w:hAnsi="Arial" w:cs="Arial"/>
        </w:rPr>
        <w:t xml:space="preserve">sprawowania nadzoru nad ubojem zwierząt gospodarskich kopytnych, drobiu, zajęczaków i zwierząt dzikich utrzymywanych w warunkach fermowych, o których mowa w ust. 1.2-1.4 i 1.6 </w:t>
      </w:r>
      <w:hyperlink r:id="rId8" w:anchor="/document/67556966?unitId=zal(I)&amp;cm=DOCUMENT" w:history="1">
        <w:r w:rsidRPr="003519B5">
          <w:rPr>
            <w:rFonts w:ascii="Arial" w:hAnsi="Arial" w:cs="Arial"/>
            <w:color w:val="0000FF"/>
            <w:u w:val="single"/>
          </w:rPr>
          <w:t>załącznika I</w:t>
        </w:r>
      </w:hyperlink>
      <w:r w:rsidRPr="003519B5">
        <w:rPr>
          <w:rFonts w:ascii="Arial" w:hAnsi="Arial" w:cs="Arial"/>
        </w:rPr>
        <w:t xml:space="preserve"> do rozporządzenia (WE) nr 853/2004 Parlamentu Europejskiego i Rady z dnia 29 kwietnia 2004 r. ustanawiającego szczególne przepisy dotyczące higieny w odniesieniu do żywności pochodzenia zwierzęcego (Dz. Urz. UE L 139 z 30.04.2004, str. 55, z późn. zm.</w:t>
      </w:r>
      <w:r w:rsidRPr="003519B5">
        <w:rPr>
          <w:rFonts w:ascii="Arial" w:hAnsi="Arial" w:cs="Arial"/>
          <w:vertAlign w:val="superscript"/>
        </w:rPr>
        <w:t>(</w:t>
      </w:r>
      <w:r w:rsidRPr="003519B5">
        <w:rPr>
          <w:rFonts w:ascii="Arial" w:hAnsi="Arial" w:cs="Arial"/>
        </w:rPr>
        <w:t xml:space="preserve"> 56 </w:t>
      </w:r>
      <w:r w:rsidRPr="003519B5">
        <w:rPr>
          <w:rFonts w:ascii="Arial" w:hAnsi="Arial" w:cs="Arial"/>
          <w:vertAlign w:val="superscript"/>
        </w:rPr>
        <w:t>)</w:t>
      </w:r>
      <w:r w:rsidRPr="003519B5">
        <w:rPr>
          <w:rFonts w:ascii="Arial" w:hAnsi="Arial" w:cs="Arial"/>
        </w:rPr>
        <w:t xml:space="preserve"> - Dz. Urz. UE Polskie wydanie specjalne, rozdz. 3, t. 45, str. 14), zwanego dalej "rozporządzeniem nr 853/2004", w tym badania dobrostanu zwierząt po ich przybyciu do rzeźni, badania </w:t>
      </w:r>
      <w:proofErr w:type="spellStart"/>
      <w:r w:rsidRPr="003519B5">
        <w:rPr>
          <w:rFonts w:ascii="Arial" w:hAnsi="Arial" w:cs="Arial"/>
        </w:rPr>
        <w:t>przedubojowego</w:t>
      </w:r>
      <w:proofErr w:type="spellEnd"/>
      <w:r w:rsidRPr="003519B5">
        <w:rPr>
          <w:rFonts w:ascii="Arial" w:hAnsi="Arial" w:cs="Arial"/>
        </w:rPr>
        <w:t xml:space="preserve"> i poubojowego, oceny mięsa i nadzoru nad przestrzeganiem w czasie uboju przepisów o ochronie zwierząt</w:t>
      </w:r>
      <w:r w:rsidR="00F56F7C" w:rsidRPr="00F56F7C">
        <w:rPr>
          <w:rFonts w:ascii="Arial" w:eastAsia="Calibri" w:hAnsi="Arial" w:cs="Arial"/>
          <w:color w:val="000000"/>
        </w:rPr>
        <w:t>:</w:t>
      </w:r>
    </w:p>
    <w:p w14:paraId="0127BE9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bookmarkStart w:id="0" w:name="_Hlk24536326"/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6CC6C72B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na terenie powiatu poddębickiego.</w:t>
      </w:r>
    </w:p>
    <w:bookmarkEnd w:id="0"/>
    <w:p w14:paraId="20D3BE8D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mięsa zwierząt łownych na terenie powiatu poddębickiego,</w:t>
      </w:r>
    </w:p>
    <w:p w14:paraId="7641E4E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rozbiorem, przetwórstwem lub przechowywaniem mięsa i wystawiania wymaganych świadectw zdrowia w następujących zakładach:</w:t>
      </w:r>
    </w:p>
    <w:p w14:paraId="58F6C51C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Przetwórstwa Mięsnego MESSER Dariusz </w:t>
      </w:r>
      <w:proofErr w:type="spellStart"/>
      <w:r w:rsidRPr="00F56F7C">
        <w:rPr>
          <w:rFonts w:ascii="Arial" w:eastAsia="Calibri" w:hAnsi="Arial" w:cs="Arial"/>
          <w:color w:val="000000"/>
        </w:rPr>
        <w:t>Zorn</w:t>
      </w:r>
      <w:proofErr w:type="spellEnd"/>
      <w:r w:rsidRPr="00F56F7C">
        <w:rPr>
          <w:rFonts w:ascii="Arial" w:eastAsia="Calibri" w:hAnsi="Arial" w:cs="Arial"/>
          <w:color w:val="000000"/>
        </w:rPr>
        <w:t xml:space="preserve">, ul. Spółdzielcza 8, </w:t>
      </w:r>
    </w:p>
    <w:p w14:paraId="0DF4ABB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7E6BB469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Masarnia Łukasz Gołygowski, Plewnik 6, 99-220 Wartkowice,</w:t>
      </w:r>
    </w:p>
    <w:p w14:paraId="04F51DCE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Rzeźniczo-Wędliniarski Stanisław Katusza, Biała Góra 58, </w:t>
      </w:r>
    </w:p>
    <w:p w14:paraId="4A850C7A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D3C7757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lastRenderedPageBreak/>
        <w:t xml:space="preserve">PHU Koma Marek </w:t>
      </w:r>
      <w:proofErr w:type="spellStart"/>
      <w:r w:rsidRPr="00F56F7C">
        <w:rPr>
          <w:rFonts w:ascii="Arial" w:eastAsia="Calibri" w:hAnsi="Arial" w:cs="Arial"/>
          <w:color w:val="000000"/>
        </w:rPr>
        <w:t>Komajda</w:t>
      </w:r>
      <w:proofErr w:type="spellEnd"/>
      <w:r w:rsidRPr="00F56F7C">
        <w:rPr>
          <w:rFonts w:ascii="Arial" w:eastAsia="Calibri" w:hAnsi="Arial" w:cs="Arial"/>
          <w:color w:val="000000"/>
        </w:rPr>
        <w:t>, ul. Sienkiewicza 18, 99-210 Uniejów.</w:t>
      </w:r>
    </w:p>
    <w:p w14:paraId="43BB2856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punktami odbioru mleka, jego przetwórstwem oraz przechowywaniem produktów mleczarskich:</w:t>
      </w:r>
    </w:p>
    <w:p w14:paraId="769917D1" w14:textId="7846714A" w:rsidR="00F56F7C" w:rsidRPr="00517C3E" w:rsidRDefault="00F56F7C" w:rsidP="00517C3E">
      <w:pPr>
        <w:numPr>
          <w:ilvl w:val="0"/>
          <w:numId w:val="34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Spółdzielnia Mleczarska MLECZWART, ul. Spółdzielcza 3, </w:t>
      </w:r>
      <w:r w:rsidRPr="00517C3E">
        <w:rPr>
          <w:rFonts w:ascii="Arial" w:eastAsia="Calibri" w:hAnsi="Arial" w:cs="Arial"/>
          <w:color w:val="000000"/>
        </w:rPr>
        <w:t>99-220 Wartkowice,</w:t>
      </w:r>
    </w:p>
    <w:p w14:paraId="6A33A8A1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pobieranie próbek do badań w</w:t>
      </w:r>
      <w:r w:rsidR="003519B5">
        <w:rPr>
          <w:rFonts w:ascii="Arial" w:eastAsia="Calibri" w:hAnsi="Arial" w:cs="Arial"/>
          <w:color w:val="000000"/>
        </w:rPr>
        <w:t xml:space="preserve"> zakresie bezpieczeństwa żywności</w:t>
      </w:r>
      <w:r w:rsidRPr="00F56F7C">
        <w:rPr>
          <w:rFonts w:ascii="Arial" w:eastAsia="Calibri" w:hAnsi="Arial" w:cs="Arial"/>
          <w:color w:val="000000"/>
        </w:rPr>
        <w:t xml:space="preserve"> :</w:t>
      </w:r>
    </w:p>
    <w:p w14:paraId="5AD9247E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5759E737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oraz w gospodarstwach na terenie powiatu poddębickiego.</w:t>
      </w:r>
    </w:p>
    <w:p w14:paraId="2F0802F9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laboratoryjne mięsa na obecność włośni na terenie powiatu poddębickiego,</w:t>
      </w:r>
    </w:p>
    <w:p w14:paraId="6166C3B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prowadzenie kontroli urzędowych w ramach zwalczania chorób zakaźnych zwierząt na terenie powiatu poddębickiego,</w:t>
      </w:r>
    </w:p>
    <w:p w14:paraId="3E6EA18A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niektórych czynności pomocniczych </w:t>
      </w:r>
      <w:r w:rsidRPr="00F56F7C">
        <w:rPr>
          <w:rFonts w:ascii="Arial" w:hAnsi="Arial" w:cs="Arial"/>
          <w:bCs/>
          <w:color w:val="000000"/>
        </w:rPr>
        <w:t>w gospodarstwach na terenie powiatu poddębickiego</w:t>
      </w:r>
      <w:r w:rsidRPr="00F56F7C">
        <w:rPr>
          <w:rFonts w:ascii="Arial" w:eastAsia="Calibri" w:hAnsi="Arial" w:cs="Arial"/>
          <w:color w:val="000000"/>
        </w:rPr>
        <w:t xml:space="preserve"> w ramach monitorowania i zwalczania chorób zakaźnych zwierząt.</w:t>
      </w:r>
    </w:p>
    <w:p w14:paraId="3537FA1C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F56F7C">
        <w:rPr>
          <w:rFonts w:ascii="Arial" w:hAnsi="Arial" w:cs="Arial"/>
          <w:b/>
          <w:color w:val="000000"/>
        </w:rPr>
        <w:t>Liczba lekarzy weterynarii i innych osób potrzebnych do wykonywania zadań z danego zakresu:</w:t>
      </w:r>
    </w:p>
    <w:p w14:paraId="3F82C8E2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1) szczepień ochronnych lub badań rozpoznawczych – 8 osób</w:t>
      </w:r>
    </w:p>
    <w:p w14:paraId="17614F3C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2) sprawowania nadzoru nad miejscami gromadzenia, skupu lub sprzedaży zwierząt, targowiskami oraz wystawami, pokazami lub konkursami zwierząt – 1 osoba</w:t>
      </w:r>
    </w:p>
    <w:p w14:paraId="0B296F11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3) badania zwierząt umieszczanych na rynku, przeznaczonych do wywozu oraz wystawiania świadectw zdrowia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4F96907A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4) sprawowania nadzoru nad ubojem </w:t>
      </w:r>
      <w:r w:rsidR="00F33FE8">
        <w:rPr>
          <w:rFonts w:ascii="Arial" w:hAnsi="Arial" w:cs="Arial"/>
          <w:lang w:eastAsia="pl-PL"/>
        </w:rPr>
        <w:t xml:space="preserve">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– Dz. Urz. UE Polskie wydanie specjalne, rozdz. 3, t. 45, str. 14), zwanego dalej „rozporządzeniem nr 853/2004”, w tym badania dobrostanu zwierząt po ich przybyciu do rzeźni, badania </w:t>
      </w:r>
      <w:proofErr w:type="spellStart"/>
      <w:r w:rsidR="00F33FE8">
        <w:rPr>
          <w:rFonts w:ascii="Arial" w:hAnsi="Arial" w:cs="Arial"/>
          <w:lang w:eastAsia="pl-PL"/>
        </w:rPr>
        <w:t>przedubojowego</w:t>
      </w:r>
      <w:proofErr w:type="spellEnd"/>
      <w:r w:rsidR="00F33FE8">
        <w:rPr>
          <w:rFonts w:ascii="Arial" w:hAnsi="Arial" w:cs="Arial"/>
          <w:lang w:eastAsia="pl-PL"/>
        </w:rPr>
        <w:t xml:space="preserve"> i poubojowego, oceny mięsa </w:t>
      </w:r>
      <w:r w:rsidR="0015093A">
        <w:rPr>
          <w:rFonts w:ascii="Arial" w:hAnsi="Arial" w:cs="Arial"/>
          <w:lang w:eastAsia="pl-PL"/>
        </w:rPr>
        <w:t xml:space="preserve">i nadzoru nad przestrzeganiem w czasie uboju przepisów o ochronie zwierząt </w:t>
      </w:r>
      <w:r w:rsidRPr="00F56F7C">
        <w:rPr>
          <w:rFonts w:ascii="Arial" w:hAnsi="Arial" w:cs="Arial"/>
          <w:lang w:eastAsia="pl-PL"/>
        </w:rPr>
        <w:t xml:space="preserve">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5E318617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5) badania mięsa zwierząt łownych – </w:t>
      </w:r>
      <w:r w:rsidR="0015093A">
        <w:rPr>
          <w:rFonts w:ascii="Arial" w:hAnsi="Arial" w:cs="Arial"/>
          <w:lang w:eastAsia="pl-PL"/>
        </w:rPr>
        <w:t>4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2CF1FE2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6) sprawowania nadzoru nad rozbiorem, przetwórstwem lub przechowywaniem mięsa i wystawiania wymaganych świadectw zdrowia – 4 osoby</w:t>
      </w:r>
    </w:p>
    <w:p w14:paraId="5AB07AF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7) </w:t>
      </w:r>
      <w:r w:rsidRPr="00F56F7C">
        <w:rPr>
          <w:rFonts w:ascii="Arial" w:eastAsia="Calibri" w:hAnsi="Arial" w:cs="Arial"/>
          <w:bCs/>
        </w:rPr>
        <w:t xml:space="preserve">sprawowanie nadzoru nad punktami odbioru mleka, jego przetwórstwem oraz przechowywaniem produktów mleczarskich – 1 osoba </w:t>
      </w:r>
    </w:p>
    <w:p w14:paraId="3F6AD4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8) pobierania próbek do badań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0060C95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9) badania laboratoryjnego mięsa na obecność włośni – 3 osoby </w:t>
      </w:r>
    </w:p>
    <w:p w14:paraId="1C18461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10) prowadzenia kontroli urzędowych w ramach zwalczania chorób zakaźnych zwierząt – 6 osób</w:t>
      </w:r>
    </w:p>
    <w:p w14:paraId="6A4527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11) osoby niebędące pracownikami Inspekcji, posiadające odpowiednie kwalifikacje, do wykonywania niektórych czynności pomocniczych – 2 osoby</w:t>
      </w:r>
    </w:p>
    <w:p w14:paraId="7A02EDB3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14:paraId="5D65D59A" w14:textId="77777777" w:rsidR="00F56F7C" w:rsidRPr="00F56F7C" w:rsidRDefault="00F56F7C" w:rsidP="00F56F7C">
      <w:pPr>
        <w:spacing w:after="160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Termin (okres) realizacji zadań:</w:t>
      </w:r>
    </w:p>
    <w:p w14:paraId="26C04C3D" w14:textId="3CE95018" w:rsidR="00F56F7C" w:rsidRPr="00F56F7C" w:rsidRDefault="00F56F7C" w:rsidP="00F56F7C">
      <w:pPr>
        <w:spacing w:after="160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Zadania będą realizowane od 0</w:t>
      </w:r>
      <w:r w:rsidR="00675EAD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</w:t>
      </w:r>
      <w:r w:rsidR="00C51EAA">
        <w:rPr>
          <w:rFonts w:ascii="Arial" w:eastAsia="Calibri" w:hAnsi="Arial" w:cs="Arial"/>
          <w:bCs/>
        </w:rPr>
        <w:t>10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 do 3</w:t>
      </w:r>
      <w:r w:rsidR="00C51EAA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</w:t>
      </w:r>
      <w:r w:rsidR="00C51EAA">
        <w:rPr>
          <w:rFonts w:ascii="Arial" w:eastAsia="Calibri" w:hAnsi="Arial" w:cs="Arial"/>
          <w:bCs/>
        </w:rPr>
        <w:t>12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3A398B17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Sposób i termin składania zgłoszeń przez lekarzy weterynarii i osób do wykonywania czynności pomocniczych, chętnych do wyznaczenia:</w:t>
      </w:r>
    </w:p>
    <w:p w14:paraId="4C99BD68" w14:textId="34F9D52B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Osoby zainteresowane wyznaczeniem do wykonywania czynności urzędowych  w zakresie wymienionym w art. 16 ustawy o Inspekcji Weterynaryjnej, zobowiązane są do przedłożenia zgłoszenia wstępnej gotowości do podjęcia czynności z wyznaczenia, o których mowa w art. 16 ustawy o Inspekcji Weterynaryjnej </w:t>
      </w:r>
      <w:r w:rsidRPr="00F56F7C">
        <w:rPr>
          <w:rFonts w:ascii="Arial" w:hAnsi="Arial" w:cs="Arial"/>
          <w:b/>
          <w:color w:val="000000"/>
          <w:lang w:eastAsia="pl-PL"/>
        </w:rPr>
        <w:t xml:space="preserve">w terminie do </w:t>
      </w:r>
      <w:r w:rsidR="008E1E68">
        <w:rPr>
          <w:rFonts w:ascii="Arial" w:hAnsi="Arial" w:cs="Arial"/>
          <w:b/>
          <w:color w:val="000000"/>
          <w:lang w:eastAsia="pl-PL"/>
        </w:rPr>
        <w:t>1</w:t>
      </w:r>
      <w:r w:rsidR="00C51EAA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</w:t>
      </w:r>
      <w:r w:rsidR="00C51EAA">
        <w:rPr>
          <w:rFonts w:ascii="Arial" w:hAnsi="Arial" w:cs="Arial"/>
          <w:b/>
          <w:color w:val="000000"/>
          <w:lang w:eastAsia="pl-PL"/>
        </w:rPr>
        <w:t>września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202</w:t>
      </w:r>
      <w:r w:rsidR="00675EAD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r.</w:t>
      </w:r>
      <w:r w:rsidRPr="00F56F7C">
        <w:rPr>
          <w:rFonts w:ascii="Arial" w:hAnsi="Arial" w:cs="Arial"/>
          <w:b/>
          <w:bCs/>
          <w:color w:val="000000"/>
          <w:lang w:eastAsia="pl-PL"/>
        </w:rPr>
        <w:t xml:space="preserve"> </w:t>
      </w:r>
    </w:p>
    <w:p w14:paraId="410426A2" w14:textId="77777777" w:rsidR="00F56F7C" w:rsidRPr="00F56F7C" w:rsidRDefault="00F56F7C" w:rsidP="00F56F7C">
      <w:pPr>
        <w:spacing w:after="0"/>
        <w:ind w:left="284" w:hanging="284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1) osobiście w Sekretariacie Powiatowego Inspektoratu Weterynarii w Poddębicach, ul. Mickiewicza 32 w godz. 7:30 – 15:30 </w:t>
      </w:r>
    </w:p>
    <w:p w14:paraId="6F499E44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lastRenderedPageBreak/>
        <w:t>2) drogą mailową na adres: </w:t>
      </w:r>
      <w:hyperlink r:id="rId9" w:history="1">
        <w:r w:rsidRPr="00F56F7C">
          <w:rPr>
            <w:rFonts w:ascii="Arial" w:hAnsi="Arial" w:cs="Arial"/>
            <w:color w:val="0000FF"/>
            <w:u w:val="single"/>
            <w:lang w:eastAsia="pl-PL"/>
          </w:rPr>
          <w:t>poddebice.piw@wetgiw.gov.pl</w:t>
        </w:r>
      </w:hyperlink>
    </w:p>
    <w:p w14:paraId="7649849F" w14:textId="77777777" w:rsidR="00F56F7C" w:rsidRPr="00F56F7C" w:rsidRDefault="00F56F7C" w:rsidP="009A07FA">
      <w:pPr>
        <w:spacing w:before="100" w:beforeAutospacing="1" w:after="0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4) listownie na adres: </w:t>
      </w:r>
    </w:p>
    <w:p w14:paraId="7D71B395" w14:textId="77777777" w:rsidR="00F56F7C" w:rsidRPr="00F56F7C" w:rsidRDefault="00F56F7C" w:rsidP="009A07FA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Powiatowy Inspektorat Weterynarii w Poddębicach</w:t>
      </w:r>
    </w:p>
    <w:p w14:paraId="0E0343A8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 ul. Mickiewicza 32, 99-200 Poddębice</w:t>
      </w:r>
    </w:p>
    <w:p w14:paraId="2E47467E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Liczy się data wpływu do Urzędu.</w:t>
      </w:r>
    </w:p>
    <w:p w14:paraId="7F682E0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</w:r>
    </w:p>
    <w:p w14:paraId="5ABAD613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323E4F"/>
          <w:lang w:eastAsia="pl-PL"/>
        </w:rPr>
      </w:pPr>
      <w:r w:rsidRPr="00F56F7C">
        <w:rPr>
          <w:rFonts w:ascii="Arial" w:hAnsi="Arial" w:cs="Arial"/>
          <w:b/>
          <w:bCs/>
          <w:color w:val="000000"/>
          <w:lang w:eastAsia="pl-PL"/>
        </w:rPr>
        <w:t>Termin zapoznania się ze zgłoszeniami</w:t>
      </w:r>
    </w:p>
    <w:p w14:paraId="4CB389C4" w14:textId="4E5DF259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  <w:t xml:space="preserve">Rozpatrywanie zgłoszeń odbędzie się komisyjnie </w:t>
      </w:r>
      <w:r w:rsidR="00C51EAA">
        <w:rPr>
          <w:rFonts w:ascii="Arial" w:hAnsi="Arial" w:cs="Arial"/>
          <w:bCs/>
          <w:lang w:eastAsia="pl-PL"/>
        </w:rPr>
        <w:t>1</w:t>
      </w:r>
      <w:r w:rsidR="001A79B6">
        <w:rPr>
          <w:rFonts w:ascii="Arial" w:hAnsi="Arial" w:cs="Arial"/>
          <w:bCs/>
          <w:lang w:eastAsia="pl-PL"/>
        </w:rPr>
        <w:t>5</w:t>
      </w:r>
      <w:r w:rsidRPr="00F56F7C">
        <w:rPr>
          <w:rFonts w:ascii="Arial" w:hAnsi="Arial" w:cs="Arial"/>
          <w:bCs/>
          <w:lang w:eastAsia="pl-PL"/>
        </w:rPr>
        <w:t>.</w:t>
      </w:r>
      <w:r w:rsidR="00675EAD">
        <w:rPr>
          <w:rFonts w:ascii="Arial" w:hAnsi="Arial" w:cs="Arial"/>
          <w:bCs/>
          <w:lang w:eastAsia="pl-PL"/>
        </w:rPr>
        <w:t>0</w:t>
      </w:r>
      <w:r w:rsidR="00C51EAA">
        <w:rPr>
          <w:rFonts w:ascii="Arial" w:hAnsi="Arial" w:cs="Arial"/>
          <w:bCs/>
          <w:lang w:eastAsia="pl-PL"/>
        </w:rPr>
        <w:t>9</w:t>
      </w:r>
      <w:r w:rsidRPr="00F56F7C">
        <w:rPr>
          <w:rFonts w:ascii="Arial" w:hAnsi="Arial" w:cs="Arial"/>
          <w:bCs/>
          <w:lang w:eastAsia="pl-PL"/>
        </w:rPr>
        <w:t>.202</w:t>
      </w:r>
      <w:r w:rsidR="00675EAD">
        <w:rPr>
          <w:rFonts w:ascii="Arial" w:hAnsi="Arial" w:cs="Arial"/>
          <w:bCs/>
          <w:lang w:eastAsia="pl-PL"/>
        </w:rPr>
        <w:t>3</w:t>
      </w:r>
      <w:r w:rsidRPr="00F56F7C">
        <w:rPr>
          <w:rFonts w:ascii="Arial" w:hAnsi="Arial" w:cs="Arial"/>
          <w:bCs/>
          <w:lang w:eastAsia="pl-PL"/>
        </w:rPr>
        <w:t xml:space="preserve"> r.</w:t>
      </w:r>
    </w:p>
    <w:p w14:paraId="1EB90F8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</w:p>
    <w:p w14:paraId="3C947F8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Komisja po rozpatrzeniu i ocenie wniosków sporządzi protokół zawierający listę proponowanych kandydatów do wyznaczenia spełniających wymogi określone przepisami prawa.</w:t>
      </w:r>
    </w:p>
    <w:p w14:paraId="27ED830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Powiatowy Lekarz Weterynarii w Poddębicach wybiera z listy przedstawionej przez Komisję kandydatów do wyznaczenia oraz zawiadamia </w:t>
      </w:r>
      <w:r w:rsidRPr="00F56F7C">
        <w:rPr>
          <w:rFonts w:ascii="Arial" w:hAnsi="Arial" w:cs="Arial"/>
          <w:bCs/>
          <w:color w:val="000000"/>
          <w:lang w:eastAsia="pl-PL"/>
        </w:rPr>
        <w:t>lekarzy weterynarii oraz inne osoby nie będące pracownikami Inspekcji Weterynaryjnej o wszczęciu postępowania administracyjnego w sprawie wyznaczenia ich do czynności urzędowych.</w:t>
      </w:r>
    </w:p>
    <w:p w14:paraId="5DC8C90F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br/>
        <w:t>Wnioski niepodpisane oraz niekompletne pozostaną bez rozpatrzenia.</w:t>
      </w:r>
    </w:p>
    <w:p w14:paraId="7AD627A7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</w:p>
    <w:p w14:paraId="04BC1E65" w14:textId="77777777" w:rsidR="00F56F7C" w:rsidRPr="00F56F7C" w:rsidRDefault="00F56F7C" w:rsidP="00F56F7C">
      <w:pPr>
        <w:spacing w:after="0"/>
        <w:rPr>
          <w:rFonts w:ascii="Arial" w:hAnsi="Arial" w:cs="Arial"/>
          <w:b/>
          <w:bCs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t>Dodatkowe informacje</w:t>
      </w:r>
    </w:p>
    <w:p w14:paraId="3FE6AB62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Wyznaczenie następuje z urzędu na podstawie decyzji administracyjnej po przeprowadzeniu przez Powiatowego Lekarza Weterynarii postępowania.</w:t>
      </w:r>
    </w:p>
    <w:p w14:paraId="0F49AC44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Zgłoszenie osób ubiegających się o wyznaczenie nie jest równoznaczne z wszczęciem postępowania administracyjnego, które to post</w:t>
      </w:r>
      <w:r w:rsidR="00566277">
        <w:rPr>
          <w:rFonts w:ascii="Arial" w:eastAsia="Calibri" w:hAnsi="Arial" w:cs="Arial"/>
          <w:bCs/>
        </w:rPr>
        <w:t>ę</w:t>
      </w:r>
      <w:r w:rsidRPr="00F56F7C">
        <w:rPr>
          <w:rFonts w:ascii="Arial" w:eastAsia="Calibri" w:hAnsi="Arial" w:cs="Arial"/>
          <w:bCs/>
        </w:rPr>
        <w:t>powanie będzie się toczyło z urzędu tylko i wyłącznie względem osób, których zgłoszenie zostało pozytywnie zweryfikowane i zakwalifikowane do wyznaczenia.</w:t>
      </w:r>
    </w:p>
    <w:p w14:paraId="1862622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color w:val="000000"/>
          <w:lang w:eastAsia="pl-PL"/>
        </w:rPr>
      </w:pPr>
      <w:r w:rsidRPr="00F56F7C">
        <w:rPr>
          <w:rFonts w:ascii="Arial" w:hAnsi="Arial" w:cs="Arial"/>
          <w:b/>
          <w:color w:val="000000"/>
          <w:lang w:eastAsia="pl-PL"/>
        </w:rPr>
        <w:t>Dokumenty do pobrania:</w:t>
      </w:r>
    </w:p>
    <w:p w14:paraId="115B5306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 xml:space="preserve">Druk zgłoszenia stanowi załącznik do niniejszego ogłoszenia. </w:t>
      </w:r>
    </w:p>
    <w:p w14:paraId="778CC82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Oświadczenie Zleceniobiorcy.</w:t>
      </w:r>
    </w:p>
    <w:p w14:paraId="6EE731C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</w:p>
    <w:p w14:paraId="366D35FF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</w:p>
    <w:p w14:paraId="16BD52FA" w14:textId="0E3C51AC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 xml:space="preserve">Poddębice, dnia </w:t>
      </w:r>
      <w:r w:rsidR="00C51EAA">
        <w:rPr>
          <w:rFonts w:ascii="Arial" w:eastAsia="Calibri" w:hAnsi="Arial" w:cs="Arial"/>
          <w:bCs/>
        </w:rPr>
        <w:t>31</w:t>
      </w:r>
      <w:r w:rsidRPr="00F56F7C">
        <w:rPr>
          <w:rFonts w:ascii="Arial" w:eastAsia="Calibri" w:hAnsi="Arial" w:cs="Arial"/>
          <w:bCs/>
        </w:rPr>
        <w:t>.</w:t>
      </w:r>
      <w:r w:rsidR="00675EAD">
        <w:rPr>
          <w:rFonts w:ascii="Arial" w:eastAsia="Calibri" w:hAnsi="Arial" w:cs="Arial"/>
          <w:bCs/>
        </w:rPr>
        <w:t>0</w:t>
      </w:r>
      <w:r w:rsidR="00C51EAA">
        <w:rPr>
          <w:rFonts w:ascii="Arial" w:eastAsia="Calibri" w:hAnsi="Arial" w:cs="Arial"/>
          <w:bCs/>
        </w:rPr>
        <w:t>8</w:t>
      </w:r>
      <w:r w:rsidRPr="00F56F7C">
        <w:rPr>
          <w:rFonts w:ascii="Arial" w:eastAsia="Calibri" w:hAnsi="Arial" w:cs="Arial"/>
          <w:bCs/>
        </w:rPr>
        <w:t>.202</w:t>
      </w:r>
      <w:r w:rsidR="00675EAD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78250467" w14:textId="77777777" w:rsidR="00CF3790" w:rsidRPr="00F56F7C" w:rsidRDefault="00CF3790" w:rsidP="00CF3790">
      <w:pPr>
        <w:jc w:val="both"/>
        <w:rPr>
          <w:rFonts w:ascii="Arial" w:hAnsi="Arial" w:cs="Arial"/>
        </w:rPr>
      </w:pPr>
    </w:p>
    <w:p w14:paraId="3F26DD7A" w14:textId="74CBA0E5" w:rsidR="00F26032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Powiatow</w:t>
      </w:r>
      <w:r w:rsidR="00C51EAA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Lekarz</w:t>
      </w:r>
      <w:r w:rsidR="008E1E6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Weterynarii</w:t>
      </w:r>
    </w:p>
    <w:p w14:paraId="510B671D" w14:textId="0D8F1B1D" w:rsidR="00566277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E1E68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w Poddębicach</w:t>
      </w:r>
    </w:p>
    <w:p w14:paraId="3D7F9C8D" w14:textId="6B85FFE2" w:rsidR="00566277" w:rsidRPr="00F56F7C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 w:rsidR="00C51EA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lek. wet. </w:t>
      </w:r>
      <w:r w:rsidR="00C51EAA">
        <w:rPr>
          <w:rFonts w:ascii="Arial" w:hAnsi="Arial" w:cs="Arial"/>
          <w:sz w:val="24"/>
          <w:szCs w:val="24"/>
        </w:rPr>
        <w:t>Teresa Kutzner</w:t>
      </w:r>
    </w:p>
    <w:p w14:paraId="63A59EF8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p w14:paraId="63D07073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sectPr w:rsidR="00F26032" w:rsidRPr="00F56F7C" w:rsidSect="00F56F7C">
      <w:footerReference w:type="default" r:id="rId10"/>
      <w:headerReference w:type="first" r:id="rId11"/>
      <w:footerReference w:type="first" r:id="rId12"/>
      <w:pgSz w:w="11906" w:h="16838"/>
      <w:pgMar w:top="567" w:right="991" w:bottom="567" w:left="85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81D0" w14:textId="77777777" w:rsidR="00974A51" w:rsidRDefault="00974A5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27BEE58" w14:textId="77777777" w:rsidR="00974A51" w:rsidRDefault="00974A5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73BD" w14:textId="2B11AB4A" w:rsidR="00CB3FAE" w:rsidRPr="00055F49" w:rsidRDefault="00801E73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2F93606" wp14:editId="4A8352F0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2540" r="4445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345620C0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3307DA66" w14:textId="77777777" w:rsidR="00CB3FAE" w:rsidRDefault="00CB3FAE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2F0DA8">
      <w:rPr>
        <w:rFonts w:ascii="Bookman Old Style" w:hAnsi="Bookman Old Style" w:cs="Bookman Old Style"/>
        <w:spacing w:val="20"/>
        <w:sz w:val="16"/>
        <w:szCs w:val="18"/>
      </w:rPr>
      <w:t>ul. Mickiewicza 32, 99-200 Poddębice</w:t>
    </w:r>
    <w:r w:rsidRPr="00406AB1">
      <w:rPr>
        <w:rFonts w:ascii="Bookman Old Style" w:hAnsi="Bookman Old Style" w:cs="Bookman Old Style"/>
        <w:spacing w:val="20"/>
        <w:sz w:val="16"/>
        <w:szCs w:val="18"/>
      </w:rPr>
      <w:t>,</w:t>
    </w:r>
  </w:p>
  <w:p w14:paraId="4F52527F" w14:textId="77777777" w:rsidR="00CB3FAE" w:rsidRPr="00871669" w:rsidRDefault="00CB3FAE" w:rsidP="002F0DA8">
    <w:pPr>
      <w:spacing w:before="120" w:after="0" w:line="240" w:lineRule="auto"/>
      <w:ind w:left="708" w:firstLine="708"/>
      <w:jc w:val="center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678-90-95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678-91-50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F0DA8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F0DA8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 w:rsidR="002F0DA8"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2433AB01" w14:textId="77777777" w:rsidR="00CB3FAE" w:rsidRPr="00E273D3" w:rsidRDefault="00CB3FAE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DD1FE9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E26A" w14:textId="178593CD" w:rsidR="00CB3FAE" w:rsidRPr="00055F49" w:rsidRDefault="00801E73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5803E36" wp14:editId="79359442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2540" r="8255" b="381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0F3F01D5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6399CB55" w14:textId="77777777" w:rsidR="00CB3FAE" w:rsidRPr="00406AB1" w:rsidRDefault="00CB3FAE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1E1A5904" w14:textId="77777777" w:rsidR="00CB3FAE" w:rsidRDefault="00CB3FAE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3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3D5BFD3" w14:textId="77777777" w:rsidR="00CB3FAE" w:rsidRPr="00BF25AB" w:rsidRDefault="00CB3FAE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CE641" w14:textId="77777777" w:rsidR="00974A51" w:rsidRDefault="00974A5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1B6DDD5" w14:textId="77777777" w:rsidR="00974A51" w:rsidRDefault="00974A5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C597" w14:textId="158AFEB7" w:rsidR="00363AA8" w:rsidRDefault="00801E73" w:rsidP="00363AA8">
    <w:pPr>
      <w:jc w:val="right"/>
      <w:rPr>
        <w:rFonts w:ascii="Bookman Old Style" w:hAnsi="Bookman Old Style" w:cs="Bookman Old Style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6D9A5A1F" wp14:editId="004A59D6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AA8">
      <w:rPr>
        <w:rFonts w:ascii="Bookman Old Style" w:hAnsi="Bookman Old Style" w:cs="Bookman Old Style"/>
        <w:spacing w:val="24"/>
        <w:sz w:val="30"/>
        <w:szCs w:val="30"/>
      </w:rPr>
      <w:t xml:space="preserve">                                                </w:t>
    </w:r>
    <w:r w:rsidR="00363AA8">
      <w:rPr>
        <w:rFonts w:ascii="Bookman Old Style" w:hAnsi="Bookman Old Style" w:cs="Bookman Old Style"/>
      </w:rPr>
      <w:t xml:space="preserve">Poddębice, dnia </w:t>
    </w:r>
    <w:r w:rsidR="00C51EAA">
      <w:rPr>
        <w:rFonts w:ascii="Bookman Old Style" w:hAnsi="Bookman Old Style" w:cs="Bookman Old Style"/>
      </w:rPr>
      <w:t>31</w:t>
    </w:r>
    <w:r w:rsidR="00363AA8">
      <w:rPr>
        <w:rFonts w:ascii="Bookman Old Style" w:hAnsi="Bookman Old Style" w:cs="Bookman Old Style"/>
      </w:rPr>
      <w:t xml:space="preserve"> </w:t>
    </w:r>
    <w:r w:rsidR="00C51EAA">
      <w:rPr>
        <w:rFonts w:ascii="Bookman Old Style" w:hAnsi="Bookman Old Style" w:cs="Bookman Old Style"/>
      </w:rPr>
      <w:t>sierpnia</w:t>
    </w:r>
    <w:r w:rsidR="00363AA8">
      <w:rPr>
        <w:rFonts w:ascii="Bookman Old Style" w:hAnsi="Bookman Old Style" w:cs="Bookman Old Style"/>
      </w:rPr>
      <w:t xml:space="preserve"> 202</w:t>
    </w:r>
    <w:r w:rsidR="00675EAD">
      <w:rPr>
        <w:rFonts w:ascii="Bookman Old Style" w:hAnsi="Bookman Old Style" w:cs="Bookman Old Style"/>
      </w:rPr>
      <w:t>3</w:t>
    </w:r>
    <w:r w:rsidR="00363AA8">
      <w:rPr>
        <w:rFonts w:ascii="Bookman Old Style" w:hAnsi="Bookman Old Style" w:cs="Bookman Old Style"/>
      </w:rPr>
      <w:t>r.</w:t>
    </w:r>
  </w:p>
  <w:p w14:paraId="35B8D4D9" w14:textId="77777777" w:rsidR="00CB3FAE" w:rsidRDefault="00CB3FAE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  <w:p w14:paraId="0ECA5C02" w14:textId="77777777" w:rsidR="00CB3FAE" w:rsidRPr="009771DD" w:rsidRDefault="00CB3FAE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7D6B43D3" w14:textId="77777777" w:rsidR="00C51EAA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</w:t>
    </w:r>
    <w:r w:rsidR="00C51EAA">
      <w:rPr>
        <w:rFonts w:ascii="Times New Roman" w:hAnsi="Times New Roman" w:cs="Times New Roman"/>
        <w:sz w:val="24"/>
        <w:szCs w:val="24"/>
      </w:rPr>
      <w:t>Y</w:t>
    </w:r>
    <w:r>
      <w:rPr>
        <w:rFonts w:ascii="Times New Roman" w:hAnsi="Times New Roman" w:cs="Times New Roman"/>
        <w:sz w:val="24"/>
        <w:szCs w:val="24"/>
      </w:rPr>
      <w:t xml:space="preserve"> LEKARZ WETERYNARII </w:t>
    </w:r>
  </w:p>
  <w:p w14:paraId="6D46BE6E" w14:textId="29E97CF3" w:rsidR="008E1E68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  <w:p w14:paraId="0357F78B" w14:textId="77777777" w:rsidR="008E1E68" w:rsidRPr="007272B5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</w:p>
  <w:p w14:paraId="304311EC" w14:textId="1DA37847" w:rsidR="00CB3FAE" w:rsidRPr="00032FBA" w:rsidRDefault="00C51EAA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Teresa Kutzner</w:t>
    </w:r>
    <w:r w:rsidR="008E1E68"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76"/>
    <w:multiLevelType w:val="hybridMultilevel"/>
    <w:tmpl w:val="DEDE7B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582D6F"/>
    <w:multiLevelType w:val="hybridMultilevel"/>
    <w:tmpl w:val="D546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E7D8D"/>
    <w:multiLevelType w:val="hybridMultilevel"/>
    <w:tmpl w:val="89F63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4CC4"/>
    <w:multiLevelType w:val="hybridMultilevel"/>
    <w:tmpl w:val="63620E4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13"/>
    <w:multiLevelType w:val="hybridMultilevel"/>
    <w:tmpl w:val="CB1469C8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E5F0E"/>
    <w:multiLevelType w:val="hybridMultilevel"/>
    <w:tmpl w:val="99D891C2"/>
    <w:lvl w:ilvl="0" w:tplc="0736E862">
      <w:start w:val="1"/>
      <w:numFmt w:val="decimal"/>
      <w:lvlText w:val="%1."/>
      <w:lvlJc w:val="left"/>
      <w:pPr>
        <w:tabs>
          <w:tab w:val="num" w:pos="465"/>
        </w:tabs>
        <w:ind w:left="465" w:hanging="4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5A107B6"/>
    <w:multiLevelType w:val="hybridMultilevel"/>
    <w:tmpl w:val="08DAFEB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3597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163F"/>
    <w:multiLevelType w:val="hybridMultilevel"/>
    <w:tmpl w:val="08E80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179DF"/>
    <w:multiLevelType w:val="hybridMultilevel"/>
    <w:tmpl w:val="4D5C2FF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95991"/>
    <w:multiLevelType w:val="hybridMultilevel"/>
    <w:tmpl w:val="8E00049C"/>
    <w:lvl w:ilvl="0" w:tplc="A36AB4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215F08"/>
    <w:multiLevelType w:val="hybridMultilevel"/>
    <w:tmpl w:val="0EF41048"/>
    <w:lvl w:ilvl="0" w:tplc="20E0AD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1974D0"/>
    <w:multiLevelType w:val="hybridMultilevel"/>
    <w:tmpl w:val="24AAFC2E"/>
    <w:lvl w:ilvl="0" w:tplc="C58065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69F0"/>
    <w:multiLevelType w:val="hybridMultilevel"/>
    <w:tmpl w:val="853A9CEC"/>
    <w:lvl w:ilvl="0" w:tplc="620CBBC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9C56F5A6">
      <w:start w:val="2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915641"/>
    <w:multiLevelType w:val="hybridMultilevel"/>
    <w:tmpl w:val="44F85168"/>
    <w:lvl w:ilvl="0" w:tplc="A36AB4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86A487D"/>
    <w:multiLevelType w:val="hybridMultilevel"/>
    <w:tmpl w:val="2B024658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177E"/>
    <w:multiLevelType w:val="hybridMultilevel"/>
    <w:tmpl w:val="D53A923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1535F"/>
    <w:multiLevelType w:val="hybridMultilevel"/>
    <w:tmpl w:val="3204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976C8"/>
    <w:multiLevelType w:val="hybridMultilevel"/>
    <w:tmpl w:val="C30AE3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B033B6"/>
    <w:multiLevelType w:val="hybridMultilevel"/>
    <w:tmpl w:val="FFF87B7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0A4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0439"/>
    <w:multiLevelType w:val="hybridMultilevel"/>
    <w:tmpl w:val="73B2FC14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2" w15:restartNumberingAfterBreak="0">
    <w:nsid w:val="600D2A0D"/>
    <w:multiLevelType w:val="hybridMultilevel"/>
    <w:tmpl w:val="692E99FE"/>
    <w:lvl w:ilvl="0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61F127F5"/>
    <w:multiLevelType w:val="hybridMultilevel"/>
    <w:tmpl w:val="5CD0210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7BBA"/>
    <w:multiLevelType w:val="hybridMultilevel"/>
    <w:tmpl w:val="176E2F90"/>
    <w:lvl w:ilvl="0" w:tplc="2EFC0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89131C"/>
    <w:multiLevelType w:val="hybridMultilevel"/>
    <w:tmpl w:val="9A70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D6C00"/>
    <w:multiLevelType w:val="hybridMultilevel"/>
    <w:tmpl w:val="279043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230D7E"/>
    <w:multiLevelType w:val="hybridMultilevel"/>
    <w:tmpl w:val="7F901C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2E05850"/>
    <w:multiLevelType w:val="hybridMultilevel"/>
    <w:tmpl w:val="65109F7A"/>
    <w:lvl w:ilvl="0" w:tplc="DFCE90CE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E47AE8"/>
    <w:multiLevelType w:val="hybridMultilevel"/>
    <w:tmpl w:val="D070F746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95264"/>
    <w:multiLevelType w:val="hybridMultilevel"/>
    <w:tmpl w:val="CB4A817C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E5A72"/>
    <w:multiLevelType w:val="hybridMultilevel"/>
    <w:tmpl w:val="30F2FD5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013A2"/>
    <w:multiLevelType w:val="hybridMultilevel"/>
    <w:tmpl w:val="CF302236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59727347">
    <w:abstractNumId w:val="8"/>
  </w:num>
  <w:num w:numId="2" w16cid:durableId="1685935687">
    <w:abstractNumId w:val="25"/>
  </w:num>
  <w:num w:numId="3" w16cid:durableId="1018654793">
    <w:abstractNumId w:val="17"/>
  </w:num>
  <w:num w:numId="4" w16cid:durableId="2089963639">
    <w:abstractNumId w:val="19"/>
  </w:num>
  <w:num w:numId="5" w16cid:durableId="435633172">
    <w:abstractNumId w:val="3"/>
  </w:num>
  <w:num w:numId="6" w16cid:durableId="418791807">
    <w:abstractNumId w:val="15"/>
  </w:num>
  <w:num w:numId="7" w16cid:durableId="1440567904">
    <w:abstractNumId w:val="5"/>
  </w:num>
  <w:num w:numId="8" w16cid:durableId="52583290">
    <w:abstractNumId w:val="32"/>
  </w:num>
  <w:num w:numId="9" w16cid:durableId="85480559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436028">
    <w:abstractNumId w:val="31"/>
  </w:num>
  <w:num w:numId="11" w16cid:durableId="119883161">
    <w:abstractNumId w:val="20"/>
  </w:num>
  <w:num w:numId="12" w16cid:durableId="1183281155">
    <w:abstractNumId w:val="26"/>
  </w:num>
  <w:num w:numId="13" w16cid:durableId="2102870915">
    <w:abstractNumId w:val="9"/>
  </w:num>
  <w:num w:numId="14" w16cid:durableId="932593283">
    <w:abstractNumId w:val="14"/>
  </w:num>
  <w:num w:numId="15" w16cid:durableId="1720202506">
    <w:abstractNumId w:val="21"/>
  </w:num>
  <w:num w:numId="16" w16cid:durableId="35586394">
    <w:abstractNumId w:val="2"/>
  </w:num>
  <w:num w:numId="17" w16cid:durableId="456145106">
    <w:abstractNumId w:val="16"/>
  </w:num>
  <w:num w:numId="18" w16cid:durableId="369689674">
    <w:abstractNumId w:val="27"/>
  </w:num>
  <w:num w:numId="19" w16cid:durableId="789710562">
    <w:abstractNumId w:val="29"/>
  </w:num>
  <w:num w:numId="20" w16cid:durableId="841512410">
    <w:abstractNumId w:val="0"/>
  </w:num>
  <w:num w:numId="21" w16cid:durableId="2142796697">
    <w:abstractNumId w:val="23"/>
  </w:num>
  <w:num w:numId="22" w16cid:durableId="1562474102">
    <w:abstractNumId w:val="10"/>
  </w:num>
  <w:num w:numId="23" w16cid:durableId="1522622975">
    <w:abstractNumId w:val="7"/>
  </w:num>
  <w:num w:numId="24" w16cid:durableId="760175187">
    <w:abstractNumId w:val="30"/>
  </w:num>
  <w:num w:numId="25" w16cid:durableId="1966230551">
    <w:abstractNumId w:val="4"/>
  </w:num>
  <w:num w:numId="26" w16cid:durableId="1548642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0817525">
    <w:abstractNumId w:val="6"/>
  </w:num>
  <w:num w:numId="28" w16cid:durableId="2042320355">
    <w:abstractNumId w:val="13"/>
  </w:num>
  <w:num w:numId="29" w16cid:durableId="806897375">
    <w:abstractNumId w:val="28"/>
  </w:num>
  <w:num w:numId="30" w16cid:durableId="385759131">
    <w:abstractNumId w:val="18"/>
  </w:num>
  <w:num w:numId="31" w16cid:durableId="82461180">
    <w:abstractNumId w:val="22"/>
  </w:num>
  <w:num w:numId="32" w16cid:durableId="277151941">
    <w:abstractNumId w:val="1"/>
  </w:num>
  <w:num w:numId="33" w16cid:durableId="649673013">
    <w:abstractNumId w:val="12"/>
  </w:num>
  <w:num w:numId="34" w16cid:durableId="19641461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10B99"/>
    <w:rsid w:val="000138BC"/>
    <w:rsid w:val="00021684"/>
    <w:rsid w:val="000227D4"/>
    <w:rsid w:val="00032FBA"/>
    <w:rsid w:val="00035DB8"/>
    <w:rsid w:val="00036C34"/>
    <w:rsid w:val="0004583E"/>
    <w:rsid w:val="00046197"/>
    <w:rsid w:val="00051391"/>
    <w:rsid w:val="00055F49"/>
    <w:rsid w:val="0005759F"/>
    <w:rsid w:val="00063D41"/>
    <w:rsid w:val="000768A5"/>
    <w:rsid w:val="000908BE"/>
    <w:rsid w:val="00094751"/>
    <w:rsid w:val="000A12B0"/>
    <w:rsid w:val="000A33FA"/>
    <w:rsid w:val="000A70CD"/>
    <w:rsid w:val="000B7193"/>
    <w:rsid w:val="000D6455"/>
    <w:rsid w:val="000F56F4"/>
    <w:rsid w:val="00113E98"/>
    <w:rsid w:val="00116D81"/>
    <w:rsid w:val="001226E8"/>
    <w:rsid w:val="001277D2"/>
    <w:rsid w:val="00131CF0"/>
    <w:rsid w:val="00132E8A"/>
    <w:rsid w:val="00135ED7"/>
    <w:rsid w:val="0015093A"/>
    <w:rsid w:val="00154585"/>
    <w:rsid w:val="0017758C"/>
    <w:rsid w:val="001945B1"/>
    <w:rsid w:val="001A0C9C"/>
    <w:rsid w:val="001A5D25"/>
    <w:rsid w:val="001A79B6"/>
    <w:rsid w:val="001B2999"/>
    <w:rsid w:val="001C6B44"/>
    <w:rsid w:val="001C7BC4"/>
    <w:rsid w:val="001D05BB"/>
    <w:rsid w:val="001D2212"/>
    <w:rsid w:val="001D7AEE"/>
    <w:rsid w:val="001F22C4"/>
    <w:rsid w:val="001F3296"/>
    <w:rsid w:val="00201706"/>
    <w:rsid w:val="00223F13"/>
    <w:rsid w:val="00227554"/>
    <w:rsid w:val="00252713"/>
    <w:rsid w:val="00262943"/>
    <w:rsid w:val="00265ECC"/>
    <w:rsid w:val="002668F5"/>
    <w:rsid w:val="00277CBE"/>
    <w:rsid w:val="00287945"/>
    <w:rsid w:val="00297791"/>
    <w:rsid w:val="00297EDC"/>
    <w:rsid w:val="002A1292"/>
    <w:rsid w:val="002A5E2A"/>
    <w:rsid w:val="002B3DE1"/>
    <w:rsid w:val="002D5D21"/>
    <w:rsid w:val="002F0DA8"/>
    <w:rsid w:val="002F6BCB"/>
    <w:rsid w:val="003028D7"/>
    <w:rsid w:val="00302B64"/>
    <w:rsid w:val="00303591"/>
    <w:rsid w:val="00317E16"/>
    <w:rsid w:val="00330FFE"/>
    <w:rsid w:val="003325F0"/>
    <w:rsid w:val="0033381E"/>
    <w:rsid w:val="00340195"/>
    <w:rsid w:val="00340B09"/>
    <w:rsid w:val="0034445C"/>
    <w:rsid w:val="00347DA1"/>
    <w:rsid w:val="0035075C"/>
    <w:rsid w:val="00351899"/>
    <w:rsid w:val="003519B5"/>
    <w:rsid w:val="003559BF"/>
    <w:rsid w:val="00363AA8"/>
    <w:rsid w:val="00367F91"/>
    <w:rsid w:val="00370EFD"/>
    <w:rsid w:val="00372814"/>
    <w:rsid w:val="00376536"/>
    <w:rsid w:val="003950CE"/>
    <w:rsid w:val="00397A56"/>
    <w:rsid w:val="003A5D65"/>
    <w:rsid w:val="003B0671"/>
    <w:rsid w:val="003C16FA"/>
    <w:rsid w:val="003C6832"/>
    <w:rsid w:val="003D01B9"/>
    <w:rsid w:val="003E133F"/>
    <w:rsid w:val="003E4A7B"/>
    <w:rsid w:val="004013E7"/>
    <w:rsid w:val="004069CE"/>
    <w:rsid w:val="00406AB1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97DBB"/>
    <w:rsid w:val="004A035B"/>
    <w:rsid w:val="004B21E5"/>
    <w:rsid w:val="004B788A"/>
    <w:rsid w:val="004C5301"/>
    <w:rsid w:val="004D17A0"/>
    <w:rsid w:val="004E055A"/>
    <w:rsid w:val="004E6748"/>
    <w:rsid w:val="00504A50"/>
    <w:rsid w:val="005068F0"/>
    <w:rsid w:val="00506912"/>
    <w:rsid w:val="00507AD7"/>
    <w:rsid w:val="0051217C"/>
    <w:rsid w:val="00516147"/>
    <w:rsid w:val="00517C3E"/>
    <w:rsid w:val="00521DEF"/>
    <w:rsid w:val="005274CF"/>
    <w:rsid w:val="005279EB"/>
    <w:rsid w:val="00531E45"/>
    <w:rsid w:val="00536C2F"/>
    <w:rsid w:val="00547668"/>
    <w:rsid w:val="0055164D"/>
    <w:rsid w:val="00555627"/>
    <w:rsid w:val="0055793B"/>
    <w:rsid w:val="00566277"/>
    <w:rsid w:val="005744DF"/>
    <w:rsid w:val="005777C6"/>
    <w:rsid w:val="00587041"/>
    <w:rsid w:val="00590516"/>
    <w:rsid w:val="0059625A"/>
    <w:rsid w:val="005A2330"/>
    <w:rsid w:val="005A4265"/>
    <w:rsid w:val="005A63E4"/>
    <w:rsid w:val="005A726B"/>
    <w:rsid w:val="005A7889"/>
    <w:rsid w:val="005B2AD5"/>
    <w:rsid w:val="005B5CD8"/>
    <w:rsid w:val="005C11F0"/>
    <w:rsid w:val="005E04F4"/>
    <w:rsid w:val="006001AE"/>
    <w:rsid w:val="0061073C"/>
    <w:rsid w:val="006119BF"/>
    <w:rsid w:val="00625ECB"/>
    <w:rsid w:val="00630EA2"/>
    <w:rsid w:val="00641E4C"/>
    <w:rsid w:val="00655393"/>
    <w:rsid w:val="00656E23"/>
    <w:rsid w:val="006646DB"/>
    <w:rsid w:val="006756B1"/>
    <w:rsid w:val="00675AF4"/>
    <w:rsid w:val="00675EAD"/>
    <w:rsid w:val="006807E7"/>
    <w:rsid w:val="00691604"/>
    <w:rsid w:val="006B60CC"/>
    <w:rsid w:val="006C0E37"/>
    <w:rsid w:val="006C49D4"/>
    <w:rsid w:val="006F3985"/>
    <w:rsid w:val="007164D2"/>
    <w:rsid w:val="0072573D"/>
    <w:rsid w:val="007272B5"/>
    <w:rsid w:val="00730386"/>
    <w:rsid w:val="00733C65"/>
    <w:rsid w:val="00735742"/>
    <w:rsid w:val="00741373"/>
    <w:rsid w:val="00747BC6"/>
    <w:rsid w:val="00761BA9"/>
    <w:rsid w:val="007650BC"/>
    <w:rsid w:val="00765643"/>
    <w:rsid w:val="00776A47"/>
    <w:rsid w:val="00790379"/>
    <w:rsid w:val="00794F57"/>
    <w:rsid w:val="007955CD"/>
    <w:rsid w:val="007A0BC9"/>
    <w:rsid w:val="007A4919"/>
    <w:rsid w:val="007B0824"/>
    <w:rsid w:val="007C1482"/>
    <w:rsid w:val="007C5ECE"/>
    <w:rsid w:val="007E4295"/>
    <w:rsid w:val="007F56CA"/>
    <w:rsid w:val="007F588F"/>
    <w:rsid w:val="00801E73"/>
    <w:rsid w:val="0080451A"/>
    <w:rsid w:val="00804C06"/>
    <w:rsid w:val="00807C69"/>
    <w:rsid w:val="00811C3C"/>
    <w:rsid w:val="00812B4F"/>
    <w:rsid w:val="00816C91"/>
    <w:rsid w:val="008639BF"/>
    <w:rsid w:val="00864664"/>
    <w:rsid w:val="00871669"/>
    <w:rsid w:val="00885454"/>
    <w:rsid w:val="008B69B3"/>
    <w:rsid w:val="008C1284"/>
    <w:rsid w:val="008E1E68"/>
    <w:rsid w:val="008E5DAB"/>
    <w:rsid w:val="008F51DD"/>
    <w:rsid w:val="0091171D"/>
    <w:rsid w:val="00913002"/>
    <w:rsid w:val="009174FF"/>
    <w:rsid w:val="009245C1"/>
    <w:rsid w:val="00927D74"/>
    <w:rsid w:val="00941906"/>
    <w:rsid w:val="00944049"/>
    <w:rsid w:val="009448A1"/>
    <w:rsid w:val="00955CBE"/>
    <w:rsid w:val="0096794D"/>
    <w:rsid w:val="009731F4"/>
    <w:rsid w:val="00974A51"/>
    <w:rsid w:val="00975D23"/>
    <w:rsid w:val="009771DD"/>
    <w:rsid w:val="00982B97"/>
    <w:rsid w:val="009913CE"/>
    <w:rsid w:val="009A0271"/>
    <w:rsid w:val="009A07FA"/>
    <w:rsid w:val="009A6EBE"/>
    <w:rsid w:val="009C0AFE"/>
    <w:rsid w:val="009C1C89"/>
    <w:rsid w:val="009F2E0F"/>
    <w:rsid w:val="009F587F"/>
    <w:rsid w:val="00A140CE"/>
    <w:rsid w:val="00A22D45"/>
    <w:rsid w:val="00A23CB4"/>
    <w:rsid w:val="00A25EB8"/>
    <w:rsid w:val="00A31A80"/>
    <w:rsid w:val="00A54FF0"/>
    <w:rsid w:val="00A75796"/>
    <w:rsid w:val="00A76D88"/>
    <w:rsid w:val="00A77192"/>
    <w:rsid w:val="00A86F07"/>
    <w:rsid w:val="00A95EA6"/>
    <w:rsid w:val="00AB10EE"/>
    <w:rsid w:val="00AB2B12"/>
    <w:rsid w:val="00AB4BE5"/>
    <w:rsid w:val="00AB6BBF"/>
    <w:rsid w:val="00AD397C"/>
    <w:rsid w:val="00AE0A58"/>
    <w:rsid w:val="00AE4559"/>
    <w:rsid w:val="00AF26BD"/>
    <w:rsid w:val="00AF6DC8"/>
    <w:rsid w:val="00B0259E"/>
    <w:rsid w:val="00B02C95"/>
    <w:rsid w:val="00B176C9"/>
    <w:rsid w:val="00B254C4"/>
    <w:rsid w:val="00B31397"/>
    <w:rsid w:val="00B32AE0"/>
    <w:rsid w:val="00B42FC2"/>
    <w:rsid w:val="00B6243D"/>
    <w:rsid w:val="00B7059C"/>
    <w:rsid w:val="00B765A2"/>
    <w:rsid w:val="00B80AD7"/>
    <w:rsid w:val="00B81397"/>
    <w:rsid w:val="00B825A6"/>
    <w:rsid w:val="00B862E9"/>
    <w:rsid w:val="00B97172"/>
    <w:rsid w:val="00BA24F4"/>
    <w:rsid w:val="00BA54E0"/>
    <w:rsid w:val="00BA6E3C"/>
    <w:rsid w:val="00BC1678"/>
    <w:rsid w:val="00BC6FA7"/>
    <w:rsid w:val="00BD0595"/>
    <w:rsid w:val="00BD53C9"/>
    <w:rsid w:val="00BD5F94"/>
    <w:rsid w:val="00BE656D"/>
    <w:rsid w:val="00BF25AB"/>
    <w:rsid w:val="00BF7AC0"/>
    <w:rsid w:val="00C023BB"/>
    <w:rsid w:val="00C023F0"/>
    <w:rsid w:val="00C121A4"/>
    <w:rsid w:val="00C14B1F"/>
    <w:rsid w:val="00C30BE8"/>
    <w:rsid w:val="00C320D6"/>
    <w:rsid w:val="00C35FC1"/>
    <w:rsid w:val="00C40440"/>
    <w:rsid w:val="00C47E3A"/>
    <w:rsid w:val="00C51EAA"/>
    <w:rsid w:val="00C6246A"/>
    <w:rsid w:val="00C646AF"/>
    <w:rsid w:val="00C711F5"/>
    <w:rsid w:val="00C71A30"/>
    <w:rsid w:val="00C8300B"/>
    <w:rsid w:val="00CA6F21"/>
    <w:rsid w:val="00CB1211"/>
    <w:rsid w:val="00CB3747"/>
    <w:rsid w:val="00CB3FAE"/>
    <w:rsid w:val="00CB437B"/>
    <w:rsid w:val="00CB51BE"/>
    <w:rsid w:val="00CD5851"/>
    <w:rsid w:val="00CE1139"/>
    <w:rsid w:val="00CF16BF"/>
    <w:rsid w:val="00CF1B70"/>
    <w:rsid w:val="00CF3790"/>
    <w:rsid w:val="00D16E96"/>
    <w:rsid w:val="00D564F3"/>
    <w:rsid w:val="00D73A2A"/>
    <w:rsid w:val="00D75ED5"/>
    <w:rsid w:val="00D7655D"/>
    <w:rsid w:val="00D837D4"/>
    <w:rsid w:val="00D950EF"/>
    <w:rsid w:val="00DB543C"/>
    <w:rsid w:val="00DC1DA7"/>
    <w:rsid w:val="00DC1EA6"/>
    <w:rsid w:val="00DD1FE9"/>
    <w:rsid w:val="00DE61CD"/>
    <w:rsid w:val="00E02ADF"/>
    <w:rsid w:val="00E060FD"/>
    <w:rsid w:val="00E129E9"/>
    <w:rsid w:val="00E273D3"/>
    <w:rsid w:val="00E3144F"/>
    <w:rsid w:val="00E4031E"/>
    <w:rsid w:val="00E421E3"/>
    <w:rsid w:val="00E52258"/>
    <w:rsid w:val="00E57082"/>
    <w:rsid w:val="00E65EC7"/>
    <w:rsid w:val="00E826C5"/>
    <w:rsid w:val="00E87A72"/>
    <w:rsid w:val="00EB6876"/>
    <w:rsid w:val="00EC3B50"/>
    <w:rsid w:val="00EC6B62"/>
    <w:rsid w:val="00EE5D63"/>
    <w:rsid w:val="00EE7F44"/>
    <w:rsid w:val="00EF1F3B"/>
    <w:rsid w:val="00F101DD"/>
    <w:rsid w:val="00F114B4"/>
    <w:rsid w:val="00F14A20"/>
    <w:rsid w:val="00F16C7C"/>
    <w:rsid w:val="00F1729D"/>
    <w:rsid w:val="00F2353B"/>
    <w:rsid w:val="00F253E7"/>
    <w:rsid w:val="00F26032"/>
    <w:rsid w:val="00F2729A"/>
    <w:rsid w:val="00F33FE8"/>
    <w:rsid w:val="00F37AAB"/>
    <w:rsid w:val="00F442E0"/>
    <w:rsid w:val="00F5691A"/>
    <w:rsid w:val="00F56F7C"/>
    <w:rsid w:val="00F76319"/>
    <w:rsid w:val="00F77923"/>
    <w:rsid w:val="00F8341E"/>
    <w:rsid w:val="00FA59C4"/>
    <w:rsid w:val="00FA6622"/>
    <w:rsid w:val="00FD6493"/>
    <w:rsid w:val="00FE7A6F"/>
    <w:rsid w:val="00FF4465"/>
    <w:rsid w:val="00FF4B41"/>
    <w:rsid w:val="00FF4C7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96EE6"/>
  <w15:chartTrackingRefBased/>
  <w15:docId w15:val="{310D21CE-7199-4EA5-9359-B3BDF79B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debice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DCB-9216-4653-9861-8E605542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27</TotalTime>
  <Pages>3</Pages>
  <Words>1026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7170</CharactersWithSpaces>
  <SharedDoc>false</SharedDoc>
  <HLinks>
    <vt:vector size="18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/document/67556966?unitId=zal(I)&amp;cm=DOCUMENT</vt:lpwstr>
      </vt:variant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cp:lastModifiedBy>Aneta</cp:lastModifiedBy>
  <cp:revision>5</cp:revision>
  <cp:lastPrinted>2023-08-31T07:09:00Z</cp:lastPrinted>
  <dcterms:created xsi:type="dcterms:W3CDTF">2023-08-31T07:00:00Z</dcterms:created>
  <dcterms:modified xsi:type="dcterms:W3CDTF">2023-08-31T13:03:00Z</dcterms:modified>
</cp:coreProperties>
</file>